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17EDF" w14:textId="03218E4D" w:rsidR="005C3D1E" w:rsidRDefault="005C3D1E" w:rsidP="005C3D1E">
      <w:pPr>
        <w:rPr>
          <w:rFonts w:asciiTheme="majorHAnsi" w:hAnsiTheme="majorHAnsi" w:cstheme="majorHAnsi"/>
          <w:sz w:val="24"/>
          <w:szCs w:val="24"/>
        </w:rPr>
      </w:pPr>
    </w:p>
    <w:p w14:paraId="0CC8BDB4" w14:textId="571888B5"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5D1CDE">
        <w:rPr>
          <w:rFonts w:asciiTheme="majorHAnsi" w:hAnsiTheme="majorHAnsi" w:cstheme="majorHAnsi"/>
          <w:sz w:val="24"/>
          <w:szCs w:val="24"/>
          <w:u w:val="single"/>
        </w:rPr>
        <w:t>03/21/2025</w:t>
      </w:r>
      <w:r w:rsidR="005C6472">
        <w:rPr>
          <w:rFonts w:asciiTheme="majorHAnsi" w:hAnsiTheme="majorHAnsi" w:cstheme="majorHAnsi"/>
          <w:sz w:val="24"/>
          <w:szCs w:val="24"/>
          <w:u w:val="single"/>
        </w:rPr>
        <w:tab/>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56AC8B3B" w14:textId="3A458A16"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QC Received by </w:t>
      </w:r>
      <w:r>
        <w:rPr>
          <w:rFonts w:asciiTheme="majorHAnsi" w:hAnsiTheme="majorHAnsi" w:cstheme="majorHAnsi"/>
          <w:sz w:val="24"/>
          <w:szCs w:val="24"/>
          <w:u w:val="single"/>
        </w:rPr>
        <w:tab/>
      </w:r>
      <w:r>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Angela</w:t>
      </w:r>
      <w:r w:rsidR="00FE1088">
        <w:rPr>
          <w:rFonts w:asciiTheme="majorHAnsi" w:hAnsiTheme="majorHAnsi" w:cstheme="majorHAnsi"/>
          <w:sz w:val="24"/>
          <w:szCs w:val="24"/>
          <w:u w:val="single"/>
        </w:rPr>
        <w:tab/>
      </w:r>
      <w:r>
        <w:rPr>
          <w:rFonts w:asciiTheme="majorHAnsi" w:hAnsiTheme="majorHAnsi" w:cstheme="majorHAnsi"/>
          <w:sz w:val="24"/>
          <w:szCs w:val="24"/>
          <w:u w:val="single"/>
        </w:rPr>
        <w:tab/>
      </w:r>
      <w:r w:rsidR="00CD709D">
        <w:rPr>
          <w:rFonts w:asciiTheme="majorHAnsi" w:hAnsiTheme="majorHAnsi" w:cstheme="majorHAnsi"/>
          <w:sz w:val="24"/>
          <w:szCs w:val="24"/>
          <w:u w:val="single"/>
        </w:rPr>
        <w:tab/>
      </w:r>
    </w:p>
    <w:p w14:paraId="48319CC2" w14:textId="339EF07E"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Pr>
          <w:rFonts w:asciiTheme="majorHAnsi" w:hAnsiTheme="majorHAnsi" w:cstheme="majorHAnsi"/>
          <w:sz w:val="24"/>
          <w:szCs w:val="24"/>
        </w:rPr>
        <w:t xml:space="preserve"> </w:t>
      </w:r>
      <w:r w:rsidR="00F07722">
        <w:rPr>
          <w:rFonts w:asciiTheme="majorHAnsi" w:hAnsiTheme="majorHAnsi" w:cstheme="majorHAnsi"/>
          <w:sz w:val="24"/>
          <w:szCs w:val="24"/>
          <w:u w:val="single"/>
        </w:rPr>
        <w:t xml:space="preserve"> </w:t>
      </w:r>
      <w:r w:rsidR="005D1CDE">
        <w:rPr>
          <w:rFonts w:asciiTheme="majorHAnsi" w:hAnsiTheme="majorHAnsi" w:cstheme="majorHAnsi"/>
          <w:sz w:val="24"/>
          <w:szCs w:val="24"/>
          <w:u w:val="single"/>
        </w:rPr>
        <w:tab/>
      </w:r>
      <w:r w:rsidR="005D1CDE">
        <w:rPr>
          <w:rFonts w:asciiTheme="majorHAnsi" w:hAnsiTheme="majorHAnsi" w:cstheme="majorHAnsi"/>
          <w:sz w:val="24"/>
          <w:szCs w:val="24"/>
          <w:u w:val="single"/>
        </w:rPr>
        <w:tab/>
        <w:t xml:space="preserve">    Dr. Sims</w:t>
      </w:r>
      <w:r w:rsidR="005D1CDE">
        <w:rPr>
          <w:rFonts w:asciiTheme="majorHAnsi" w:hAnsiTheme="majorHAnsi" w:cstheme="majorHAnsi"/>
          <w:sz w:val="24"/>
          <w:szCs w:val="24"/>
          <w:u w:val="single"/>
        </w:rPr>
        <w:tab/>
      </w:r>
      <w:r w:rsidR="005D1CDE">
        <w:rPr>
          <w:rFonts w:asciiTheme="majorHAnsi" w:hAnsiTheme="majorHAnsi" w:cstheme="majorHAnsi"/>
          <w:sz w:val="24"/>
          <w:szCs w:val="24"/>
          <w:u w:val="single"/>
        </w:rPr>
        <w:tab/>
      </w:r>
      <w:r w:rsidR="000564FB">
        <w:rPr>
          <w:rFonts w:asciiTheme="majorHAnsi" w:hAnsiTheme="majorHAnsi" w:cstheme="majorHAnsi"/>
          <w:sz w:val="24"/>
          <w:szCs w:val="24"/>
          <w:u w:val="single"/>
        </w:rPr>
        <w:tab/>
      </w:r>
    </w:p>
    <w:p w14:paraId="6EE9BA33" w14:textId="5AB07454"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7C49A7">
        <w:rPr>
          <w:rFonts w:asciiTheme="majorHAnsi" w:hAnsiTheme="majorHAnsi" w:cstheme="majorHAnsi"/>
          <w:sz w:val="24"/>
          <w:szCs w:val="24"/>
          <w:u w:val="single"/>
        </w:rPr>
        <w:t xml:space="preserve">        </w:t>
      </w:r>
      <w:r w:rsidR="005D1CDE">
        <w:rPr>
          <w:rFonts w:asciiTheme="majorHAnsi" w:hAnsiTheme="majorHAnsi" w:cstheme="majorHAnsi"/>
          <w:sz w:val="24"/>
          <w:szCs w:val="24"/>
          <w:u w:val="single"/>
        </w:rPr>
        <w:t xml:space="preserve">  Susan Voshell</w:t>
      </w:r>
      <w:r w:rsidR="005D1CDE">
        <w:rPr>
          <w:rFonts w:asciiTheme="majorHAnsi" w:hAnsiTheme="majorHAnsi" w:cstheme="majorHAnsi"/>
          <w:sz w:val="24"/>
          <w:szCs w:val="24"/>
          <w:u w:val="single"/>
        </w:rPr>
        <w:tab/>
      </w:r>
      <w:r>
        <w:rPr>
          <w:rFonts w:asciiTheme="majorHAnsi" w:hAnsiTheme="majorHAnsi" w:cstheme="majorHAnsi"/>
          <w:sz w:val="24"/>
          <w:szCs w:val="24"/>
          <w:u w:val="single"/>
        </w:rPr>
        <w:tab/>
      </w:r>
      <w:r>
        <w:rPr>
          <w:rFonts w:asciiTheme="majorHAnsi" w:hAnsiTheme="majorHAnsi" w:cstheme="majorHAnsi"/>
          <w:sz w:val="24"/>
          <w:szCs w:val="24"/>
          <w:u w:val="single"/>
        </w:rPr>
        <w:tab/>
      </w:r>
    </w:p>
    <w:p w14:paraId="35F4D725" w14:textId="3F7DC965"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5D1CDE">
        <w:rPr>
          <w:rFonts w:asciiTheme="majorHAnsi" w:hAnsiTheme="majorHAnsi" w:cstheme="majorHAnsi"/>
          <w:sz w:val="24"/>
          <w:szCs w:val="24"/>
          <w:u w:val="single"/>
        </w:rPr>
        <w:t xml:space="preserve"> 02/19/2025</w:t>
      </w:r>
      <w:r w:rsidR="005C6472">
        <w:rPr>
          <w:rFonts w:asciiTheme="majorHAnsi" w:hAnsiTheme="majorHAnsi" w:cstheme="majorHAnsi"/>
          <w:sz w:val="24"/>
          <w:szCs w:val="24"/>
          <w:u w:val="single"/>
        </w:rPr>
        <w:tab/>
      </w:r>
      <w:r w:rsidR="00902E83">
        <w:rPr>
          <w:rFonts w:asciiTheme="majorHAnsi" w:hAnsiTheme="majorHAnsi" w:cstheme="majorHAnsi"/>
          <w:sz w:val="24"/>
          <w:szCs w:val="24"/>
          <w:u w:val="single"/>
        </w:rPr>
        <w:tab/>
      </w:r>
      <w:r>
        <w:rPr>
          <w:rFonts w:asciiTheme="majorHAnsi" w:hAnsiTheme="majorHAnsi" w:cstheme="majorHAnsi"/>
          <w:sz w:val="24"/>
          <w:szCs w:val="24"/>
          <w:u w:val="single"/>
        </w:rPr>
        <w:tab/>
      </w:r>
    </w:p>
    <w:p w14:paraId="26537689" w14:textId="4F5FCD37" w:rsidR="006B78A9" w:rsidRDefault="006B78A9" w:rsidP="005C3D1E">
      <w:pPr>
        <w:rPr>
          <w:rFonts w:asciiTheme="majorHAnsi" w:hAnsiTheme="majorHAnsi" w:cstheme="majorHAnsi"/>
          <w:sz w:val="24"/>
          <w:szCs w:val="24"/>
        </w:rPr>
      </w:pPr>
      <w:r>
        <w:rPr>
          <w:rFonts w:asciiTheme="majorHAnsi" w:hAnsiTheme="majorHAnsi" w:cstheme="majorHAnsi"/>
          <w:sz w:val="24"/>
          <w:szCs w:val="24"/>
        </w:rPr>
        <w:t>Response is made</w:t>
      </w:r>
      <w:r w:rsidR="00D627DC">
        <w:rPr>
          <w:rFonts w:asciiTheme="majorHAnsi" w:hAnsiTheme="majorHAnsi" w:cstheme="majorHAnsi"/>
          <w:sz w:val="24"/>
          <w:szCs w:val="24"/>
        </w:rPr>
        <w:t xml:space="preserve">: </w:t>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326DD">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03474">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3329" w:type="dxa"/>
        <w:tblLook w:val="04A0" w:firstRow="1" w:lastRow="0" w:firstColumn="1" w:lastColumn="0" w:noHBand="0" w:noVBand="1"/>
      </w:tblPr>
      <w:tblGrid>
        <w:gridCol w:w="1712"/>
        <w:gridCol w:w="1617"/>
      </w:tblGrid>
      <w:tr w:rsidR="005D1CDE" w14:paraId="4708B344" w14:textId="6CFF5505" w:rsidTr="005D1CDE">
        <w:tc>
          <w:tcPr>
            <w:tcW w:w="1712" w:type="dxa"/>
          </w:tcPr>
          <w:p w14:paraId="18195E95" w14:textId="77777777" w:rsidR="005D1CDE" w:rsidRPr="00C4665C" w:rsidRDefault="005D1CDE" w:rsidP="00803F3C">
            <w:pPr>
              <w:rPr>
                <w:rFonts w:cstheme="minorHAnsi"/>
                <w:b/>
                <w:bCs/>
                <w:sz w:val="24"/>
                <w:szCs w:val="24"/>
              </w:rPr>
            </w:pPr>
            <w:r w:rsidRPr="00C4665C">
              <w:rPr>
                <w:rFonts w:cstheme="minorHAnsi"/>
                <w:b/>
                <w:bCs/>
                <w:sz w:val="24"/>
                <w:szCs w:val="24"/>
              </w:rPr>
              <w:t>Scan Date</w:t>
            </w:r>
          </w:p>
        </w:tc>
        <w:tc>
          <w:tcPr>
            <w:tcW w:w="1617" w:type="dxa"/>
          </w:tcPr>
          <w:p w14:paraId="204E3819" w14:textId="702635C8" w:rsidR="005D1CDE" w:rsidRPr="00603474" w:rsidRDefault="005D1CDE" w:rsidP="00EA1AF0">
            <w:pPr>
              <w:jc w:val="center"/>
              <w:rPr>
                <w:rFonts w:cstheme="minorHAnsi"/>
                <w:b/>
                <w:bCs/>
                <w:sz w:val="24"/>
                <w:szCs w:val="24"/>
              </w:rPr>
            </w:pPr>
            <w:r>
              <w:rPr>
                <w:b/>
                <w:bCs/>
              </w:rPr>
              <w:t>02/19/25</w:t>
            </w:r>
          </w:p>
        </w:tc>
      </w:tr>
      <w:tr w:rsidR="005D1CDE" w14:paraId="60AFD235" w14:textId="7B178AF0" w:rsidTr="005D1CDE">
        <w:tc>
          <w:tcPr>
            <w:tcW w:w="1712" w:type="dxa"/>
          </w:tcPr>
          <w:p w14:paraId="33D21417" w14:textId="77777777" w:rsidR="005D1CDE" w:rsidRPr="00C4665C" w:rsidRDefault="005D1CDE" w:rsidP="00115B82">
            <w:pPr>
              <w:rPr>
                <w:rFonts w:cstheme="minorHAnsi"/>
                <w:b/>
                <w:bCs/>
                <w:sz w:val="24"/>
                <w:szCs w:val="24"/>
              </w:rPr>
            </w:pPr>
            <w:r w:rsidRPr="00C4665C">
              <w:rPr>
                <w:rFonts w:cstheme="minorHAnsi"/>
                <w:b/>
                <w:bCs/>
                <w:sz w:val="24"/>
                <w:szCs w:val="24"/>
              </w:rPr>
              <w:t>Sonographer</w:t>
            </w:r>
          </w:p>
        </w:tc>
        <w:tc>
          <w:tcPr>
            <w:tcW w:w="1617" w:type="dxa"/>
          </w:tcPr>
          <w:p w14:paraId="1D598EC6" w14:textId="01524C5B" w:rsidR="005D1CDE" w:rsidRPr="00C4665C" w:rsidRDefault="005D1CDE" w:rsidP="00115B82">
            <w:pPr>
              <w:jc w:val="center"/>
              <w:rPr>
                <w:rFonts w:cstheme="minorHAnsi"/>
                <w:sz w:val="24"/>
                <w:szCs w:val="24"/>
              </w:rPr>
            </w:pPr>
            <w:r>
              <w:rPr>
                <w:rFonts w:cstheme="minorHAnsi"/>
                <w:sz w:val="24"/>
                <w:szCs w:val="24"/>
              </w:rPr>
              <w:t>Javier</w:t>
            </w:r>
          </w:p>
        </w:tc>
      </w:tr>
      <w:tr w:rsidR="005D1CDE" w14:paraId="6E2A7A44" w14:textId="3DDB786B" w:rsidTr="005D1CDE">
        <w:tc>
          <w:tcPr>
            <w:tcW w:w="1712" w:type="dxa"/>
          </w:tcPr>
          <w:p w14:paraId="542028B9" w14:textId="77777777" w:rsidR="005D1CDE" w:rsidRPr="00C4665C" w:rsidRDefault="005D1CDE" w:rsidP="00115B82">
            <w:pPr>
              <w:rPr>
                <w:rFonts w:cstheme="minorHAnsi"/>
                <w:b/>
                <w:bCs/>
                <w:sz w:val="24"/>
                <w:szCs w:val="24"/>
              </w:rPr>
            </w:pPr>
            <w:r w:rsidRPr="00C4665C">
              <w:rPr>
                <w:rFonts w:cstheme="minorHAnsi"/>
                <w:b/>
                <w:bCs/>
                <w:sz w:val="24"/>
                <w:szCs w:val="24"/>
              </w:rPr>
              <w:t>Reader</w:t>
            </w:r>
          </w:p>
        </w:tc>
        <w:tc>
          <w:tcPr>
            <w:tcW w:w="1617" w:type="dxa"/>
          </w:tcPr>
          <w:p w14:paraId="70C72981" w14:textId="155F72FB" w:rsidR="005D1CDE" w:rsidRPr="00C4665C" w:rsidRDefault="005D1CDE" w:rsidP="00115B82">
            <w:pPr>
              <w:jc w:val="center"/>
              <w:rPr>
                <w:rFonts w:cstheme="minorHAnsi"/>
                <w:sz w:val="24"/>
                <w:szCs w:val="24"/>
              </w:rPr>
            </w:pPr>
            <w:r>
              <w:rPr>
                <w:rFonts w:cstheme="minorHAnsi"/>
                <w:sz w:val="24"/>
                <w:szCs w:val="24"/>
              </w:rPr>
              <w:t>Diane Nielson</w:t>
            </w:r>
          </w:p>
        </w:tc>
      </w:tr>
    </w:tbl>
    <w:p w14:paraId="6EA179D6" w14:textId="77777777" w:rsidR="00EA4012" w:rsidRDefault="00EA4012" w:rsidP="00EA4012">
      <w:pPr>
        <w:rPr>
          <w:rFonts w:asciiTheme="majorHAnsi" w:hAnsiTheme="majorHAnsi" w:cstheme="majorHAnsi"/>
          <w:sz w:val="24"/>
          <w:szCs w:val="24"/>
          <w:u w:val="single"/>
        </w:rPr>
      </w:pPr>
    </w:p>
    <w:p w14:paraId="2FB847ED" w14:textId="77EF5909" w:rsidR="001330DC" w:rsidRDefault="00EA4012" w:rsidP="00CA26D7">
      <w:pPr>
        <w:rPr>
          <w:rFonts w:asciiTheme="majorHAnsi" w:hAnsiTheme="majorHAnsi" w:cstheme="majorHAnsi"/>
          <w:sz w:val="24"/>
          <w:szCs w:val="24"/>
          <w:u w:val="single"/>
        </w:rPr>
      </w:pPr>
      <w:r w:rsidRPr="00AF6130">
        <w:rPr>
          <w:rFonts w:asciiTheme="majorHAnsi" w:hAnsiTheme="majorHAnsi" w:cstheme="majorHAnsi"/>
          <w:sz w:val="24"/>
          <w:szCs w:val="24"/>
          <w:u w:val="single"/>
        </w:rPr>
        <w:t>Concerns:</w:t>
      </w:r>
    </w:p>
    <w:tbl>
      <w:tblPr>
        <w:tblStyle w:val="TableGrid"/>
        <w:tblW w:w="3329" w:type="dxa"/>
        <w:tblLook w:val="04A0" w:firstRow="1" w:lastRow="0" w:firstColumn="1" w:lastColumn="0" w:noHBand="0" w:noVBand="1"/>
      </w:tblPr>
      <w:tblGrid>
        <w:gridCol w:w="1712"/>
        <w:gridCol w:w="1617"/>
      </w:tblGrid>
      <w:tr w:rsidR="005D1CDE" w:rsidRPr="00C4665C" w14:paraId="09EDEDA0" w14:textId="73C8AF88" w:rsidTr="005D1CDE">
        <w:tc>
          <w:tcPr>
            <w:tcW w:w="1712" w:type="dxa"/>
          </w:tcPr>
          <w:p w14:paraId="1011A98D" w14:textId="77777777" w:rsidR="005D1CDE" w:rsidRPr="00C4665C" w:rsidRDefault="005D1CDE" w:rsidP="000A5576">
            <w:pPr>
              <w:rPr>
                <w:rFonts w:cstheme="minorHAnsi"/>
                <w:b/>
                <w:bCs/>
                <w:sz w:val="24"/>
                <w:szCs w:val="24"/>
              </w:rPr>
            </w:pPr>
            <w:r w:rsidRPr="00C4665C">
              <w:rPr>
                <w:rFonts w:cstheme="minorHAnsi"/>
                <w:b/>
                <w:bCs/>
                <w:sz w:val="24"/>
                <w:szCs w:val="24"/>
              </w:rPr>
              <w:t>Scan Date</w:t>
            </w:r>
          </w:p>
        </w:tc>
        <w:tc>
          <w:tcPr>
            <w:tcW w:w="1617" w:type="dxa"/>
          </w:tcPr>
          <w:p w14:paraId="10A23DAC" w14:textId="086C0703" w:rsidR="005D1CDE" w:rsidRPr="00C4665C" w:rsidRDefault="005D1CDE" w:rsidP="000A5576">
            <w:pPr>
              <w:jc w:val="center"/>
              <w:rPr>
                <w:rFonts w:cstheme="minorHAnsi"/>
                <w:b/>
                <w:bCs/>
                <w:sz w:val="24"/>
                <w:szCs w:val="24"/>
              </w:rPr>
            </w:pPr>
            <w:r>
              <w:rPr>
                <w:b/>
                <w:bCs/>
              </w:rPr>
              <w:t>02/19/25</w:t>
            </w:r>
          </w:p>
        </w:tc>
      </w:tr>
      <w:tr w:rsidR="005D1CDE" w:rsidRPr="00C4665C" w14:paraId="33D6E2EA" w14:textId="0DD93190" w:rsidTr="005D1CDE">
        <w:tc>
          <w:tcPr>
            <w:tcW w:w="1712" w:type="dxa"/>
          </w:tcPr>
          <w:p w14:paraId="07C1CED9" w14:textId="0F2FD5D3" w:rsidR="005D1CDE" w:rsidRPr="00C4665C" w:rsidRDefault="005D1CDE" w:rsidP="00D04E39">
            <w:pPr>
              <w:rPr>
                <w:rFonts w:cstheme="minorHAnsi"/>
                <w:b/>
                <w:bCs/>
                <w:sz w:val="24"/>
                <w:szCs w:val="24"/>
              </w:rPr>
            </w:pPr>
            <w:r>
              <w:rPr>
                <w:rFonts w:cstheme="minorHAnsi"/>
                <w:b/>
                <w:bCs/>
                <w:sz w:val="24"/>
                <w:szCs w:val="24"/>
              </w:rPr>
              <w:t>RCB</w:t>
            </w:r>
          </w:p>
        </w:tc>
        <w:tc>
          <w:tcPr>
            <w:tcW w:w="1617" w:type="dxa"/>
          </w:tcPr>
          <w:p w14:paraId="31290564" w14:textId="4401E74E" w:rsidR="005D1CDE" w:rsidRPr="00C4665C" w:rsidRDefault="005D1CDE" w:rsidP="00D04E39">
            <w:pPr>
              <w:jc w:val="center"/>
              <w:rPr>
                <w:rFonts w:cstheme="minorHAnsi"/>
                <w:sz w:val="24"/>
                <w:szCs w:val="24"/>
              </w:rPr>
            </w:pPr>
            <w:r>
              <w:rPr>
                <w:rFonts w:cstheme="minorHAnsi"/>
                <w:sz w:val="24"/>
                <w:szCs w:val="24"/>
              </w:rPr>
              <w:t>1.9 H</w:t>
            </w:r>
          </w:p>
        </w:tc>
      </w:tr>
    </w:tbl>
    <w:p w14:paraId="2D29EE59" w14:textId="77777777" w:rsidR="00CA2F3A" w:rsidRDefault="00CA2F3A" w:rsidP="00F07722">
      <w:pPr>
        <w:shd w:val="clear" w:color="auto" w:fill="FFFFFF"/>
        <w:rPr>
          <w:rFonts w:asciiTheme="majorHAnsi" w:eastAsia="Times New Roman" w:hAnsiTheme="majorHAnsi" w:cstheme="majorHAnsi"/>
          <w:color w:val="222222"/>
          <w:sz w:val="24"/>
          <w:szCs w:val="24"/>
        </w:rPr>
      </w:pPr>
    </w:p>
    <w:p w14:paraId="20A2EAE3" w14:textId="0E885C1E" w:rsidR="005D1CDE" w:rsidRDefault="005D1CDE" w:rsidP="005D1CDE">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Dr. Sims: “</w:t>
      </w:r>
      <w:r w:rsidRPr="005D1CDE">
        <w:rPr>
          <w:rFonts w:asciiTheme="majorHAnsi" w:eastAsia="Times New Roman" w:hAnsiTheme="majorHAnsi" w:cstheme="majorHAnsi"/>
          <w:color w:val="222222"/>
          <w:sz w:val="24"/>
          <w:szCs w:val="24"/>
        </w:rPr>
        <w:t>Please ask the readers to recheck the center upper panel showing an artery on end that appears to be nearly completely filled with plaque. The reported plaque max thickness of 1.9 is too little to be this plaque thickness I believe.</w:t>
      </w:r>
      <w:r>
        <w:rPr>
          <w:rFonts w:asciiTheme="majorHAnsi" w:eastAsia="Times New Roman" w:hAnsiTheme="majorHAnsi" w:cstheme="majorHAnsi"/>
          <w:color w:val="222222"/>
          <w:sz w:val="24"/>
          <w:szCs w:val="24"/>
        </w:rPr>
        <w:t xml:space="preserve"> </w:t>
      </w:r>
      <w:r w:rsidRPr="005D1CDE">
        <w:rPr>
          <w:rFonts w:asciiTheme="majorHAnsi" w:eastAsia="Times New Roman" w:hAnsiTheme="majorHAnsi" w:cstheme="majorHAnsi"/>
          <w:color w:val="222222"/>
          <w:sz w:val="24"/>
          <w:szCs w:val="24"/>
        </w:rPr>
        <w:t>I have already ordered an outside doppler ultrasound to check for &gt; 50% stenosis.</w:t>
      </w:r>
      <w:r>
        <w:rPr>
          <w:rFonts w:asciiTheme="majorHAnsi" w:eastAsia="Times New Roman" w:hAnsiTheme="majorHAnsi" w:cstheme="majorHAnsi"/>
          <w:color w:val="222222"/>
          <w:sz w:val="24"/>
          <w:szCs w:val="24"/>
        </w:rPr>
        <w:t>”</w:t>
      </w:r>
    </w:p>
    <w:p w14:paraId="350ACE56" w14:textId="10F787A7" w:rsidR="005D1CDE" w:rsidRDefault="005D1CDE" w:rsidP="005D1CDE">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 xml:space="preserve">Diane Nielson read the report again and obtained the same plaque measurement. I informed Dr. Sims the reader obtained the same measurement and added doppler images of the RCB to the patient report so he could see them as well. </w:t>
      </w:r>
    </w:p>
    <w:p w14:paraId="3084C5C9" w14:textId="4B7FE1A7" w:rsidR="005D1CDE" w:rsidRPr="005D1CDE" w:rsidRDefault="005D1CDE" w:rsidP="005D1CDE">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 xml:space="preserve">Dr. Sims said he was curious to have Dr. Eldredge review it, and said there was no rush because he has already ordered a doppler exam. </w:t>
      </w:r>
    </w:p>
    <w:p w14:paraId="0CDFDE6A" w14:textId="2519C076" w:rsidR="00603474" w:rsidRDefault="00603474" w:rsidP="00F07722">
      <w:pPr>
        <w:shd w:val="clear" w:color="auto" w:fill="FFFFFF"/>
        <w:rPr>
          <w:rFonts w:asciiTheme="majorHAnsi" w:eastAsia="Times New Roman" w:hAnsiTheme="majorHAnsi" w:cstheme="majorHAnsi"/>
          <w:color w:val="222222"/>
          <w:sz w:val="24"/>
          <w:szCs w:val="24"/>
        </w:rPr>
      </w:pPr>
    </w:p>
    <w:p w14:paraId="2525E2DF" w14:textId="2221FEBD" w:rsidR="008C2D62" w:rsidRDefault="008C2D62" w:rsidP="00F07722">
      <w:pPr>
        <w:shd w:val="clear" w:color="auto" w:fill="FFFFFF"/>
        <w:rPr>
          <w:rFonts w:asciiTheme="majorHAnsi" w:eastAsia="Times New Roman" w:hAnsiTheme="majorHAnsi" w:cstheme="majorHAnsi"/>
          <w:color w:val="222222"/>
          <w:sz w:val="24"/>
          <w:szCs w:val="24"/>
        </w:rPr>
      </w:pPr>
      <w:sdt>
        <w:sdtPr>
          <w:rPr>
            <w:rFonts w:asciiTheme="majorHAnsi" w:eastAsia="Times New Roman" w:hAnsiTheme="majorHAnsi" w:cstheme="majorHAnsi"/>
            <w:color w:val="222222"/>
            <w:sz w:val="24"/>
            <w:szCs w:val="24"/>
          </w:rPr>
          <w:id w:val="-1250801017"/>
          <w14:checkbox>
            <w14:checked w14:val="0"/>
            <w14:checkedState w14:val="2612" w14:font="MS Gothic"/>
            <w14:uncheckedState w14:val="2610" w14:font="MS Gothic"/>
          </w14:checkbox>
        </w:sdtPr>
        <w:sdtContent>
          <w:r>
            <w:rPr>
              <w:rFonts w:ascii="MS Gothic" w:eastAsia="MS Gothic" w:hAnsi="MS Gothic" w:cstheme="majorHAnsi" w:hint="eastAsia"/>
              <w:color w:val="222222"/>
              <w:sz w:val="24"/>
              <w:szCs w:val="24"/>
            </w:rPr>
            <w:t>☐</w:t>
          </w:r>
        </w:sdtContent>
      </w:sdt>
      <w:r>
        <w:rPr>
          <w:rFonts w:asciiTheme="majorHAnsi" w:eastAsia="Times New Roman" w:hAnsiTheme="majorHAnsi" w:cstheme="majorHAnsi"/>
          <w:color w:val="222222"/>
          <w:sz w:val="24"/>
          <w:szCs w:val="24"/>
        </w:rPr>
        <w:t xml:space="preserve">  Leave the report as is</w:t>
      </w:r>
    </w:p>
    <w:p w14:paraId="67169EC1" w14:textId="63D98717" w:rsidR="008C2D62" w:rsidRDefault="008C2D62" w:rsidP="00F07722">
      <w:pPr>
        <w:shd w:val="clear" w:color="auto" w:fill="FFFFFF"/>
        <w:rPr>
          <w:rFonts w:asciiTheme="majorHAnsi" w:eastAsia="Times New Roman" w:hAnsiTheme="majorHAnsi" w:cstheme="majorHAnsi"/>
          <w:color w:val="222222"/>
          <w:sz w:val="24"/>
          <w:szCs w:val="24"/>
        </w:rPr>
      </w:pPr>
      <w:sdt>
        <w:sdtPr>
          <w:rPr>
            <w:rFonts w:asciiTheme="majorHAnsi" w:eastAsia="Times New Roman" w:hAnsiTheme="majorHAnsi" w:cstheme="majorHAnsi"/>
            <w:color w:val="222222"/>
            <w:sz w:val="24"/>
            <w:szCs w:val="24"/>
          </w:rPr>
          <w:id w:val="-1894188408"/>
          <w14:checkbox>
            <w14:checked w14:val="0"/>
            <w14:checkedState w14:val="2612" w14:font="MS Gothic"/>
            <w14:uncheckedState w14:val="2610" w14:font="MS Gothic"/>
          </w14:checkbox>
        </w:sdtPr>
        <w:sdtContent>
          <w:r>
            <w:rPr>
              <w:rFonts w:ascii="MS Gothic" w:eastAsia="MS Gothic" w:hAnsi="MS Gothic" w:cstheme="majorHAnsi" w:hint="eastAsia"/>
              <w:color w:val="222222"/>
              <w:sz w:val="24"/>
              <w:szCs w:val="24"/>
            </w:rPr>
            <w:t>☐</w:t>
          </w:r>
        </w:sdtContent>
      </w:sdt>
      <w:r>
        <w:rPr>
          <w:rFonts w:asciiTheme="majorHAnsi" w:eastAsia="Times New Roman" w:hAnsiTheme="majorHAnsi" w:cstheme="majorHAnsi"/>
          <w:color w:val="222222"/>
          <w:sz w:val="24"/>
          <w:szCs w:val="24"/>
        </w:rPr>
        <w:t xml:space="preserve"> Change measurement to Todd’s measure (expand below)</w:t>
      </w:r>
    </w:p>
    <w:p w14:paraId="2FC3846B" w14:textId="6B46DA4C" w:rsidR="008C2D62" w:rsidRPr="00CA2F3A" w:rsidRDefault="008C2D62" w:rsidP="00F07722">
      <w:pPr>
        <w:shd w:val="clear" w:color="auto" w:fill="FFFFFF"/>
        <w:rPr>
          <w:rFonts w:asciiTheme="majorHAnsi" w:eastAsia="Times New Roman" w:hAnsiTheme="majorHAnsi" w:cstheme="majorHAnsi"/>
          <w:color w:val="222222"/>
          <w:sz w:val="24"/>
          <w:szCs w:val="24"/>
        </w:rPr>
      </w:pPr>
      <w:sdt>
        <w:sdtPr>
          <w:rPr>
            <w:rFonts w:asciiTheme="majorHAnsi" w:eastAsia="Times New Roman" w:hAnsiTheme="majorHAnsi" w:cstheme="majorHAnsi"/>
            <w:color w:val="222222"/>
            <w:sz w:val="24"/>
            <w:szCs w:val="24"/>
          </w:rPr>
          <w:id w:val="1909260225"/>
          <w14:checkbox>
            <w14:checked w14:val="0"/>
            <w14:checkedState w14:val="2612" w14:font="MS Gothic"/>
            <w14:uncheckedState w14:val="2610" w14:font="MS Gothic"/>
          </w14:checkbox>
        </w:sdtPr>
        <w:sdtContent>
          <w:r>
            <w:rPr>
              <w:rFonts w:ascii="MS Gothic" w:eastAsia="MS Gothic" w:hAnsi="MS Gothic" w:cstheme="majorHAnsi" w:hint="eastAsia"/>
              <w:color w:val="222222"/>
              <w:sz w:val="24"/>
              <w:szCs w:val="24"/>
            </w:rPr>
            <w:t>☐</w:t>
          </w:r>
        </w:sdtContent>
      </w:sdt>
      <w:r>
        <w:rPr>
          <w:rFonts w:asciiTheme="majorHAnsi" w:eastAsia="Times New Roman" w:hAnsiTheme="majorHAnsi" w:cstheme="majorHAnsi"/>
          <w:color w:val="222222"/>
          <w:sz w:val="24"/>
          <w:szCs w:val="24"/>
        </w:rPr>
        <w:t xml:space="preserve"> Okay to send without explanation</w:t>
      </w:r>
    </w:p>
    <w:sectPr w:rsidR="008C2D62" w:rsidRPr="00CA2F3A" w:rsidSect="00D627D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65377" w14:textId="77777777" w:rsidR="008D626F" w:rsidRDefault="008D626F" w:rsidP="005C3D1E">
      <w:pPr>
        <w:spacing w:after="0" w:line="240" w:lineRule="auto"/>
      </w:pPr>
      <w:r>
        <w:separator/>
      </w:r>
    </w:p>
  </w:endnote>
  <w:endnote w:type="continuationSeparator" w:id="0">
    <w:p w14:paraId="617316D5" w14:textId="77777777" w:rsidR="008D626F" w:rsidRDefault="008D626F"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DED7" w14:textId="77777777" w:rsidR="00C06F63" w:rsidRDefault="00C0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DF38" w14:textId="77777777" w:rsidR="00C06F63" w:rsidRDefault="00C0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E10EE" w14:textId="77777777" w:rsidR="00C06F63" w:rsidRDefault="00C0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8CDA3" w14:textId="77777777" w:rsidR="008D626F" w:rsidRDefault="008D626F" w:rsidP="005C3D1E">
      <w:pPr>
        <w:spacing w:after="0" w:line="240" w:lineRule="auto"/>
      </w:pPr>
      <w:r>
        <w:separator/>
      </w:r>
    </w:p>
  </w:footnote>
  <w:footnote w:type="continuationSeparator" w:id="0">
    <w:p w14:paraId="21206325" w14:textId="77777777" w:rsidR="008D626F" w:rsidRDefault="008D626F"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049A" w14:textId="77777777" w:rsidR="00C06F63" w:rsidRDefault="00C0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7777777" w:rsidR="00C06F63" w:rsidRDefault="00C06F63" w:rsidP="00C06F63">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Quality Control Worksheet</w:t>
        </w:r>
        <w:r>
          <w:rPr>
            <w:rFonts w:asciiTheme="majorHAnsi" w:hAnsiTheme="majorHAnsi" w:cstheme="majorHAnsi"/>
            <w:sz w:val="28"/>
            <w:szCs w:val="28"/>
          </w:rPr>
          <w:t xml:space="preserve"> – Report HAS BEEN sent out</w:t>
        </w:r>
      </w:p>
    </w:sdtContent>
  </w:sdt>
  <w:p w14:paraId="3EF43C33" w14:textId="13597C1F"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A680C" w14:textId="77777777" w:rsidR="00C06F63" w:rsidRDefault="00C0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A66DDB"/>
    <w:multiLevelType w:val="multilevel"/>
    <w:tmpl w:val="7672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5782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564FB"/>
    <w:rsid w:val="000A5576"/>
    <w:rsid w:val="00112253"/>
    <w:rsid w:val="00115B82"/>
    <w:rsid w:val="001330DC"/>
    <w:rsid w:val="00204680"/>
    <w:rsid w:val="0022295C"/>
    <w:rsid w:val="00315884"/>
    <w:rsid w:val="00415F56"/>
    <w:rsid w:val="00436EBB"/>
    <w:rsid w:val="00472B6F"/>
    <w:rsid w:val="00473F4E"/>
    <w:rsid w:val="004E200A"/>
    <w:rsid w:val="00532B01"/>
    <w:rsid w:val="00545237"/>
    <w:rsid w:val="005C3D1E"/>
    <w:rsid w:val="005C6472"/>
    <w:rsid w:val="005D1CDE"/>
    <w:rsid w:val="005E51F6"/>
    <w:rsid w:val="00603474"/>
    <w:rsid w:val="006326DD"/>
    <w:rsid w:val="006B5B07"/>
    <w:rsid w:val="006B78A9"/>
    <w:rsid w:val="00791192"/>
    <w:rsid w:val="007A0776"/>
    <w:rsid w:val="007C49A7"/>
    <w:rsid w:val="00803F3C"/>
    <w:rsid w:val="00877F41"/>
    <w:rsid w:val="008C2D62"/>
    <w:rsid w:val="008D626F"/>
    <w:rsid w:val="008F419B"/>
    <w:rsid w:val="00902E83"/>
    <w:rsid w:val="009E3DD2"/>
    <w:rsid w:val="00A802E9"/>
    <w:rsid w:val="00B137A8"/>
    <w:rsid w:val="00B13D3F"/>
    <w:rsid w:val="00BC2E9F"/>
    <w:rsid w:val="00C06F63"/>
    <w:rsid w:val="00C2143D"/>
    <w:rsid w:val="00CA26D7"/>
    <w:rsid w:val="00CA2F3A"/>
    <w:rsid w:val="00CD709D"/>
    <w:rsid w:val="00D627DC"/>
    <w:rsid w:val="00DF449B"/>
    <w:rsid w:val="00E00D43"/>
    <w:rsid w:val="00EA1AF0"/>
    <w:rsid w:val="00EA4012"/>
    <w:rsid w:val="00F07722"/>
    <w:rsid w:val="00F527FB"/>
    <w:rsid w:val="00FA2020"/>
    <w:rsid w:val="00FE1088"/>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DCBA"/>
  <w15:docId w15:val="{7AEC4DF6-610A-4A9C-80DA-685C0F6F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11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21105">
      <w:bodyDiv w:val="1"/>
      <w:marLeft w:val="0"/>
      <w:marRight w:val="0"/>
      <w:marTop w:val="0"/>
      <w:marBottom w:val="0"/>
      <w:divBdr>
        <w:top w:val="none" w:sz="0" w:space="0" w:color="auto"/>
        <w:left w:val="none" w:sz="0" w:space="0" w:color="auto"/>
        <w:bottom w:val="none" w:sz="0" w:space="0" w:color="auto"/>
        <w:right w:val="none" w:sz="0" w:space="0" w:color="auto"/>
      </w:divBdr>
      <w:divsChild>
        <w:div w:id="598953811">
          <w:marLeft w:val="0"/>
          <w:marRight w:val="0"/>
          <w:marTop w:val="0"/>
          <w:marBottom w:val="0"/>
          <w:divBdr>
            <w:top w:val="none" w:sz="0" w:space="0" w:color="auto"/>
            <w:left w:val="none" w:sz="0" w:space="0" w:color="auto"/>
            <w:bottom w:val="none" w:sz="0" w:space="0" w:color="auto"/>
            <w:right w:val="none" w:sz="0" w:space="0" w:color="auto"/>
          </w:divBdr>
        </w:div>
        <w:div w:id="1317994520">
          <w:marLeft w:val="0"/>
          <w:marRight w:val="0"/>
          <w:marTop w:val="0"/>
          <w:marBottom w:val="0"/>
          <w:divBdr>
            <w:top w:val="none" w:sz="0" w:space="0" w:color="auto"/>
            <w:left w:val="none" w:sz="0" w:space="0" w:color="auto"/>
            <w:bottom w:val="none" w:sz="0" w:space="0" w:color="auto"/>
            <w:right w:val="none" w:sz="0" w:space="0" w:color="auto"/>
          </w:divBdr>
        </w:div>
        <w:div w:id="309677651">
          <w:marLeft w:val="0"/>
          <w:marRight w:val="0"/>
          <w:marTop w:val="0"/>
          <w:marBottom w:val="0"/>
          <w:divBdr>
            <w:top w:val="none" w:sz="0" w:space="0" w:color="auto"/>
            <w:left w:val="none" w:sz="0" w:space="0" w:color="auto"/>
            <w:bottom w:val="none" w:sz="0" w:space="0" w:color="auto"/>
            <w:right w:val="none" w:sz="0" w:space="0" w:color="auto"/>
          </w:divBdr>
        </w:div>
        <w:div w:id="1583492058">
          <w:marLeft w:val="0"/>
          <w:marRight w:val="0"/>
          <w:marTop w:val="0"/>
          <w:marBottom w:val="0"/>
          <w:divBdr>
            <w:top w:val="none" w:sz="0" w:space="0" w:color="auto"/>
            <w:left w:val="none" w:sz="0" w:space="0" w:color="auto"/>
            <w:bottom w:val="none" w:sz="0" w:space="0" w:color="auto"/>
            <w:right w:val="none" w:sz="0" w:space="0" w:color="auto"/>
          </w:divBdr>
        </w:div>
        <w:div w:id="1915242882">
          <w:marLeft w:val="0"/>
          <w:marRight w:val="0"/>
          <w:marTop w:val="0"/>
          <w:marBottom w:val="0"/>
          <w:divBdr>
            <w:top w:val="none" w:sz="0" w:space="0" w:color="auto"/>
            <w:left w:val="none" w:sz="0" w:space="0" w:color="auto"/>
            <w:bottom w:val="none" w:sz="0" w:space="0" w:color="auto"/>
            <w:right w:val="none" w:sz="0" w:space="0" w:color="auto"/>
          </w:divBdr>
        </w:div>
        <w:div w:id="410855725">
          <w:marLeft w:val="0"/>
          <w:marRight w:val="0"/>
          <w:marTop w:val="0"/>
          <w:marBottom w:val="0"/>
          <w:divBdr>
            <w:top w:val="none" w:sz="0" w:space="0" w:color="auto"/>
            <w:left w:val="none" w:sz="0" w:space="0" w:color="auto"/>
            <w:bottom w:val="none" w:sz="0" w:space="0" w:color="auto"/>
            <w:right w:val="none" w:sz="0" w:space="0" w:color="auto"/>
          </w:divBdr>
        </w:div>
        <w:div w:id="1221598249">
          <w:marLeft w:val="0"/>
          <w:marRight w:val="0"/>
          <w:marTop w:val="0"/>
          <w:marBottom w:val="0"/>
          <w:divBdr>
            <w:top w:val="none" w:sz="0" w:space="0" w:color="auto"/>
            <w:left w:val="none" w:sz="0" w:space="0" w:color="auto"/>
            <w:bottom w:val="none" w:sz="0" w:space="0" w:color="auto"/>
            <w:right w:val="none" w:sz="0" w:space="0" w:color="auto"/>
          </w:divBdr>
        </w:div>
        <w:div w:id="1367028500">
          <w:marLeft w:val="0"/>
          <w:marRight w:val="0"/>
          <w:marTop w:val="0"/>
          <w:marBottom w:val="0"/>
          <w:divBdr>
            <w:top w:val="none" w:sz="0" w:space="0" w:color="auto"/>
            <w:left w:val="none" w:sz="0" w:space="0" w:color="auto"/>
            <w:bottom w:val="none" w:sz="0" w:space="0" w:color="auto"/>
            <w:right w:val="none" w:sz="0" w:space="0" w:color="auto"/>
          </w:divBdr>
        </w:div>
      </w:divsChild>
    </w:div>
    <w:div w:id="758869548">
      <w:bodyDiv w:val="1"/>
      <w:marLeft w:val="0"/>
      <w:marRight w:val="0"/>
      <w:marTop w:val="0"/>
      <w:marBottom w:val="0"/>
      <w:divBdr>
        <w:top w:val="none" w:sz="0" w:space="0" w:color="auto"/>
        <w:left w:val="none" w:sz="0" w:space="0" w:color="auto"/>
        <w:bottom w:val="none" w:sz="0" w:space="0" w:color="auto"/>
        <w:right w:val="none" w:sz="0" w:space="0" w:color="auto"/>
      </w:divBdr>
      <w:divsChild>
        <w:div w:id="779032709">
          <w:marLeft w:val="0"/>
          <w:marRight w:val="0"/>
          <w:marTop w:val="0"/>
          <w:marBottom w:val="0"/>
          <w:divBdr>
            <w:top w:val="none" w:sz="0" w:space="0" w:color="auto"/>
            <w:left w:val="none" w:sz="0" w:space="0" w:color="auto"/>
            <w:bottom w:val="none" w:sz="0" w:space="0" w:color="auto"/>
            <w:right w:val="none" w:sz="0" w:space="0" w:color="auto"/>
          </w:divBdr>
        </w:div>
        <w:div w:id="909582658">
          <w:marLeft w:val="0"/>
          <w:marRight w:val="0"/>
          <w:marTop w:val="0"/>
          <w:marBottom w:val="0"/>
          <w:divBdr>
            <w:top w:val="none" w:sz="0" w:space="0" w:color="auto"/>
            <w:left w:val="none" w:sz="0" w:space="0" w:color="auto"/>
            <w:bottom w:val="none" w:sz="0" w:space="0" w:color="auto"/>
            <w:right w:val="none" w:sz="0" w:space="0" w:color="auto"/>
          </w:divBdr>
        </w:div>
        <w:div w:id="1158886125">
          <w:marLeft w:val="0"/>
          <w:marRight w:val="0"/>
          <w:marTop w:val="0"/>
          <w:marBottom w:val="0"/>
          <w:divBdr>
            <w:top w:val="none" w:sz="0" w:space="0" w:color="auto"/>
            <w:left w:val="none" w:sz="0" w:space="0" w:color="auto"/>
            <w:bottom w:val="none" w:sz="0" w:space="0" w:color="auto"/>
            <w:right w:val="none" w:sz="0" w:space="0" w:color="auto"/>
          </w:divBdr>
        </w:div>
        <w:div w:id="1657344576">
          <w:marLeft w:val="0"/>
          <w:marRight w:val="0"/>
          <w:marTop w:val="0"/>
          <w:marBottom w:val="0"/>
          <w:divBdr>
            <w:top w:val="none" w:sz="0" w:space="0" w:color="auto"/>
            <w:left w:val="none" w:sz="0" w:space="0" w:color="auto"/>
            <w:bottom w:val="none" w:sz="0" w:space="0" w:color="auto"/>
            <w:right w:val="none" w:sz="0" w:space="0" w:color="auto"/>
          </w:divBdr>
        </w:div>
        <w:div w:id="1831359747">
          <w:marLeft w:val="0"/>
          <w:marRight w:val="0"/>
          <w:marTop w:val="0"/>
          <w:marBottom w:val="0"/>
          <w:divBdr>
            <w:top w:val="none" w:sz="0" w:space="0" w:color="auto"/>
            <w:left w:val="none" w:sz="0" w:space="0" w:color="auto"/>
            <w:bottom w:val="none" w:sz="0" w:space="0" w:color="auto"/>
            <w:right w:val="none" w:sz="0" w:space="0" w:color="auto"/>
          </w:divBdr>
        </w:div>
        <w:div w:id="1867790071">
          <w:marLeft w:val="0"/>
          <w:marRight w:val="0"/>
          <w:marTop w:val="0"/>
          <w:marBottom w:val="0"/>
          <w:divBdr>
            <w:top w:val="none" w:sz="0" w:space="0" w:color="auto"/>
            <w:left w:val="none" w:sz="0" w:space="0" w:color="auto"/>
            <w:bottom w:val="none" w:sz="0" w:space="0" w:color="auto"/>
            <w:right w:val="none" w:sz="0" w:space="0" w:color="auto"/>
          </w:divBdr>
        </w:div>
      </w:divsChild>
    </w:div>
    <w:div w:id="815757405">
      <w:bodyDiv w:val="1"/>
      <w:marLeft w:val="0"/>
      <w:marRight w:val="0"/>
      <w:marTop w:val="0"/>
      <w:marBottom w:val="0"/>
      <w:divBdr>
        <w:top w:val="none" w:sz="0" w:space="0" w:color="auto"/>
        <w:left w:val="none" w:sz="0" w:space="0" w:color="auto"/>
        <w:bottom w:val="none" w:sz="0" w:space="0" w:color="auto"/>
        <w:right w:val="none" w:sz="0" w:space="0" w:color="auto"/>
      </w:divBdr>
      <w:divsChild>
        <w:div w:id="298340127">
          <w:marLeft w:val="0"/>
          <w:marRight w:val="0"/>
          <w:marTop w:val="0"/>
          <w:marBottom w:val="0"/>
          <w:divBdr>
            <w:top w:val="none" w:sz="0" w:space="0" w:color="auto"/>
            <w:left w:val="none" w:sz="0" w:space="0" w:color="auto"/>
            <w:bottom w:val="none" w:sz="0" w:space="0" w:color="auto"/>
            <w:right w:val="none" w:sz="0" w:space="0" w:color="auto"/>
          </w:divBdr>
        </w:div>
        <w:div w:id="179588840">
          <w:marLeft w:val="0"/>
          <w:marRight w:val="0"/>
          <w:marTop w:val="0"/>
          <w:marBottom w:val="0"/>
          <w:divBdr>
            <w:top w:val="none" w:sz="0" w:space="0" w:color="auto"/>
            <w:left w:val="none" w:sz="0" w:space="0" w:color="auto"/>
            <w:bottom w:val="none" w:sz="0" w:space="0" w:color="auto"/>
            <w:right w:val="none" w:sz="0" w:space="0" w:color="auto"/>
          </w:divBdr>
        </w:div>
      </w:divsChild>
    </w:div>
    <w:div w:id="1094401107">
      <w:bodyDiv w:val="1"/>
      <w:marLeft w:val="0"/>
      <w:marRight w:val="0"/>
      <w:marTop w:val="0"/>
      <w:marBottom w:val="0"/>
      <w:divBdr>
        <w:top w:val="none" w:sz="0" w:space="0" w:color="auto"/>
        <w:left w:val="none" w:sz="0" w:space="0" w:color="auto"/>
        <w:bottom w:val="none" w:sz="0" w:space="0" w:color="auto"/>
        <w:right w:val="none" w:sz="0" w:space="0" w:color="auto"/>
      </w:divBdr>
    </w:div>
    <w:div w:id="1342388063">
      <w:bodyDiv w:val="1"/>
      <w:marLeft w:val="0"/>
      <w:marRight w:val="0"/>
      <w:marTop w:val="0"/>
      <w:marBottom w:val="0"/>
      <w:divBdr>
        <w:top w:val="none" w:sz="0" w:space="0" w:color="auto"/>
        <w:left w:val="none" w:sz="0" w:space="0" w:color="auto"/>
        <w:bottom w:val="none" w:sz="0" w:space="0" w:color="auto"/>
        <w:right w:val="none" w:sz="0" w:space="0" w:color="auto"/>
      </w:divBdr>
      <w:divsChild>
        <w:div w:id="83065752">
          <w:marLeft w:val="0"/>
          <w:marRight w:val="0"/>
          <w:marTop w:val="0"/>
          <w:marBottom w:val="0"/>
          <w:divBdr>
            <w:top w:val="none" w:sz="0" w:space="0" w:color="auto"/>
            <w:left w:val="none" w:sz="0" w:space="0" w:color="auto"/>
            <w:bottom w:val="none" w:sz="0" w:space="0" w:color="auto"/>
            <w:right w:val="none" w:sz="0" w:space="0" w:color="auto"/>
          </w:divBdr>
        </w:div>
        <w:div w:id="643582203">
          <w:marLeft w:val="0"/>
          <w:marRight w:val="0"/>
          <w:marTop w:val="0"/>
          <w:marBottom w:val="0"/>
          <w:divBdr>
            <w:top w:val="none" w:sz="0" w:space="0" w:color="auto"/>
            <w:left w:val="none" w:sz="0" w:space="0" w:color="auto"/>
            <w:bottom w:val="none" w:sz="0" w:space="0" w:color="auto"/>
            <w:right w:val="none" w:sz="0" w:space="0" w:color="auto"/>
          </w:divBdr>
        </w:div>
      </w:divsChild>
    </w:div>
    <w:div w:id="1968461867">
      <w:bodyDiv w:val="1"/>
      <w:marLeft w:val="0"/>
      <w:marRight w:val="0"/>
      <w:marTop w:val="0"/>
      <w:marBottom w:val="0"/>
      <w:divBdr>
        <w:top w:val="none" w:sz="0" w:space="0" w:color="auto"/>
        <w:left w:val="none" w:sz="0" w:space="0" w:color="auto"/>
        <w:bottom w:val="none" w:sz="0" w:space="0" w:color="auto"/>
        <w:right w:val="none" w:sz="0" w:space="0" w:color="auto"/>
      </w:divBdr>
      <w:divsChild>
        <w:div w:id="4986460">
          <w:marLeft w:val="0"/>
          <w:marRight w:val="0"/>
          <w:marTop w:val="0"/>
          <w:marBottom w:val="0"/>
          <w:divBdr>
            <w:top w:val="none" w:sz="0" w:space="0" w:color="auto"/>
            <w:left w:val="none" w:sz="0" w:space="0" w:color="auto"/>
            <w:bottom w:val="none" w:sz="0" w:space="0" w:color="auto"/>
            <w:right w:val="none" w:sz="0" w:space="0" w:color="auto"/>
          </w:divBdr>
        </w:div>
        <w:div w:id="1489710142">
          <w:marLeft w:val="0"/>
          <w:marRight w:val="0"/>
          <w:marTop w:val="0"/>
          <w:marBottom w:val="0"/>
          <w:divBdr>
            <w:top w:val="none" w:sz="0" w:space="0" w:color="auto"/>
            <w:left w:val="none" w:sz="0" w:space="0" w:color="auto"/>
            <w:bottom w:val="none" w:sz="0" w:space="0" w:color="auto"/>
            <w:right w:val="none" w:sz="0" w:space="0" w:color="auto"/>
          </w:divBdr>
        </w:div>
        <w:div w:id="1647124233">
          <w:marLeft w:val="0"/>
          <w:marRight w:val="0"/>
          <w:marTop w:val="0"/>
          <w:marBottom w:val="0"/>
          <w:divBdr>
            <w:top w:val="none" w:sz="0" w:space="0" w:color="auto"/>
            <w:left w:val="none" w:sz="0" w:space="0" w:color="auto"/>
            <w:bottom w:val="none" w:sz="0" w:space="0" w:color="auto"/>
            <w:right w:val="none" w:sz="0" w:space="0" w:color="auto"/>
          </w:divBdr>
        </w:div>
        <w:div w:id="829246810">
          <w:marLeft w:val="0"/>
          <w:marRight w:val="0"/>
          <w:marTop w:val="0"/>
          <w:marBottom w:val="0"/>
          <w:divBdr>
            <w:top w:val="none" w:sz="0" w:space="0" w:color="auto"/>
            <w:left w:val="none" w:sz="0" w:space="0" w:color="auto"/>
            <w:bottom w:val="none" w:sz="0" w:space="0" w:color="auto"/>
            <w:right w:val="none" w:sz="0" w:space="0" w:color="auto"/>
          </w:divBdr>
        </w:div>
        <w:div w:id="398872289">
          <w:marLeft w:val="0"/>
          <w:marRight w:val="0"/>
          <w:marTop w:val="0"/>
          <w:marBottom w:val="0"/>
          <w:divBdr>
            <w:top w:val="none" w:sz="0" w:space="0" w:color="auto"/>
            <w:left w:val="none" w:sz="0" w:space="0" w:color="auto"/>
            <w:bottom w:val="none" w:sz="0" w:space="0" w:color="auto"/>
            <w:right w:val="none" w:sz="0" w:space="0" w:color="auto"/>
          </w:divBdr>
        </w:div>
        <w:div w:id="701830567">
          <w:marLeft w:val="0"/>
          <w:marRight w:val="0"/>
          <w:marTop w:val="0"/>
          <w:marBottom w:val="0"/>
          <w:divBdr>
            <w:top w:val="none" w:sz="0" w:space="0" w:color="auto"/>
            <w:left w:val="none" w:sz="0" w:space="0" w:color="auto"/>
            <w:bottom w:val="none" w:sz="0" w:space="0" w:color="auto"/>
            <w:right w:val="none" w:sz="0" w:space="0" w:color="auto"/>
          </w:divBdr>
        </w:div>
        <w:div w:id="1198157480">
          <w:marLeft w:val="0"/>
          <w:marRight w:val="0"/>
          <w:marTop w:val="0"/>
          <w:marBottom w:val="0"/>
          <w:divBdr>
            <w:top w:val="none" w:sz="0" w:space="0" w:color="auto"/>
            <w:left w:val="none" w:sz="0" w:space="0" w:color="auto"/>
            <w:bottom w:val="none" w:sz="0" w:space="0" w:color="auto"/>
            <w:right w:val="none" w:sz="0" w:space="0" w:color="auto"/>
          </w:divBdr>
        </w:div>
        <w:div w:id="1203981253">
          <w:marLeft w:val="0"/>
          <w:marRight w:val="0"/>
          <w:marTop w:val="0"/>
          <w:marBottom w:val="0"/>
          <w:divBdr>
            <w:top w:val="none" w:sz="0" w:space="0" w:color="auto"/>
            <w:left w:val="none" w:sz="0" w:space="0" w:color="auto"/>
            <w:bottom w:val="none" w:sz="0" w:space="0" w:color="auto"/>
            <w:right w:val="none" w:sz="0" w:space="0" w:color="auto"/>
          </w:divBdr>
        </w:div>
        <w:div w:id="1814982416">
          <w:marLeft w:val="0"/>
          <w:marRight w:val="0"/>
          <w:marTop w:val="0"/>
          <w:marBottom w:val="0"/>
          <w:divBdr>
            <w:top w:val="none" w:sz="0" w:space="0" w:color="auto"/>
            <w:left w:val="none" w:sz="0" w:space="0" w:color="auto"/>
            <w:bottom w:val="none" w:sz="0" w:space="0" w:color="auto"/>
            <w:right w:val="none" w:sz="0" w:space="0" w:color="auto"/>
          </w:divBdr>
        </w:div>
        <w:div w:id="1650747775">
          <w:marLeft w:val="0"/>
          <w:marRight w:val="0"/>
          <w:marTop w:val="0"/>
          <w:marBottom w:val="0"/>
          <w:divBdr>
            <w:top w:val="none" w:sz="0" w:space="0" w:color="auto"/>
            <w:left w:val="none" w:sz="0" w:space="0" w:color="auto"/>
            <w:bottom w:val="none" w:sz="0" w:space="0" w:color="auto"/>
            <w:right w:val="none" w:sz="0" w:space="0" w:color="auto"/>
          </w:divBdr>
        </w:div>
        <w:div w:id="1604798353">
          <w:marLeft w:val="0"/>
          <w:marRight w:val="0"/>
          <w:marTop w:val="0"/>
          <w:marBottom w:val="0"/>
          <w:divBdr>
            <w:top w:val="none" w:sz="0" w:space="0" w:color="auto"/>
            <w:left w:val="none" w:sz="0" w:space="0" w:color="auto"/>
            <w:bottom w:val="none" w:sz="0" w:space="0" w:color="auto"/>
            <w:right w:val="none" w:sz="0" w:space="0" w:color="auto"/>
          </w:divBdr>
        </w:div>
        <w:div w:id="302078864">
          <w:marLeft w:val="0"/>
          <w:marRight w:val="0"/>
          <w:marTop w:val="0"/>
          <w:marBottom w:val="0"/>
          <w:divBdr>
            <w:top w:val="none" w:sz="0" w:space="0" w:color="auto"/>
            <w:left w:val="none" w:sz="0" w:space="0" w:color="auto"/>
            <w:bottom w:val="none" w:sz="0" w:space="0" w:color="auto"/>
            <w:right w:val="none" w:sz="0" w:space="0" w:color="auto"/>
          </w:divBdr>
        </w:div>
        <w:div w:id="1392266216">
          <w:marLeft w:val="0"/>
          <w:marRight w:val="0"/>
          <w:marTop w:val="0"/>
          <w:marBottom w:val="0"/>
          <w:divBdr>
            <w:top w:val="none" w:sz="0" w:space="0" w:color="auto"/>
            <w:left w:val="none" w:sz="0" w:space="0" w:color="auto"/>
            <w:bottom w:val="none" w:sz="0" w:space="0" w:color="auto"/>
            <w:right w:val="none" w:sz="0" w:space="0" w:color="auto"/>
          </w:divBdr>
        </w:div>
        <w:div w:id="264382976">
          <w:marLeft w:val="0"/>
          <w:marRight w:val="0"/>
          <w:marTop w:val="0"/>
          <w:marBottom w:val="0"/>
          <w:divBdr>
            <w:top w:val="none" w:sz="0" w:space="0" w:color="auto"/>
            <w:left w:val="none" w:sz="0" w:space="0" w:color="auto"/>
            <w:bottom w:val="none" w:sz="0" w:space="0" w:color="auto"/>
            <w:right w:val="none" w:sz="0" w:space="0" w:color="auto"/>
          </w:divBdr>
        </w:div>
        <w:div w:id="1400328455">
          <w:marLeft w:val="0"/>
          <w:marRight w:val="0"/>
          <w:marTop w:val="0"/>
          <w:marBottom w:val="0"/>
          <w:divBdr>
            <w:top w:val="none" w:sz="0" w:space="0" w:color="auto"/>
            <w:left w:val="none" w:sz="0" w:space="0" w:color="auto"/>
            <w:bottom w:val="none" w:sz="0" w:space="0" w:color="auto"/>
            <w:right w:val="none" w:sz="0" w:space="0" w:color="auto"/>
          </w:divBdr>
        </w:div>
        <w:div w:id="494997223">
          <w:marLeft w:val="0"/>
          <w:marRight w:val="0"/>
          <w:marTop w:val="0"/>
          <w:marBottom w:val="0"/>
          <w:divBdr>
            <w:top w:val="none" w:sz="0" w:space="0" w:color="auto"/>
            <w:left w:val="none" w:sz="0" w:space="0" w:color="auto"/>
            <w:bottom w:val="none" w:sz="0" w:space="0" w:color="auto"/>
            <w:right w:val="none" w:sz="0" w:space="0" w:color="auto"/>
          </w:divBdr>
        </w:div>
        <w:div w:id="13269384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195</Words>
  <Characters>977</Characters>
  <Application>Microsoft Office Word</Application>
  <DocSecurity>0</DocSecurity>
  <Lines>39</Lines>
  <Paragraphs>30</Paragraphs>
  <ScaleCrop>false</ScaleCrop>
  <HeadingPairs>
    <vt:vector size="2" baseType="variant">
      <vt:variant>
        <vt:lpstr>Title</vt:lpstr>
      </vt:variant>
      <vt:variant>
        <vt:i4>1</vt:i4>
      </vt:variant>
    </vt:vector>
  </HeadingPairs>
  <TitlesOfParts>
    <vt:vector size="1" baseType="lpstr">
      <vt:lpstr>Quality Control Worksheet – Report HAS BEEN sent out</vt:lpstr>
    </vt:vector>
  </TitlesOfParts>
  <Company/>
  <LinksUpToDate>false</LinksUpToDate>
  <CharactersWithSpaces>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BEEN sent out</dc:title>
  <dc:subject/>
  <dc:creator>Dayanera Miller</dc:creator>
  <cp:keywords/>
  <dc:description/>
  <cp:lastModifiedBy>Angela Alejandre</cp:lastModifiedBy>
  <cp:revision>4</cp:revision>
  <cp:lastPrinted>2025-03-21T16:18:00Z</cp:lastPrinted>
  <dcterms:created xsi:type="dcterms:W3CDTF">2025-03-21T16:19:00Z</dcterms:created>
  <dcterms:modified xsi:type="dcterms:W3CDTF">2025-03-21T16:24:00Z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d16e7400dd40628e75df96cfde449feca2380f31c504507cd3922f18096ac6be</vt:lpwstr>
  </property>
</Properties>
</file>